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EAE7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DED542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75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安徽省合肥市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届高三第一次教学质量检测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76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94B5C8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77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P23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39DED542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75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安徽省合肥市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届高三第一次教学质量检测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76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94B5C8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77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P23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C3AF69C">
      <w:pPr>
        <w:spacing w:line="315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BCBEB1C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67ACDBA5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</w:p>
    <w:p w14:paraId="70C61B2B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</w:p>
    <w:p w14:paraId="36309FC6">
      <w:pPr>
        <w:spacing w:line="315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471C03D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346039A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0319E40D">
      <w:pPr>
        <w:spacing w:line="315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6975E7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36</w:t>
      </w:r>
    </w:p>
    <w:p w14:paraId="11F45E20">
      <w:pPr>
        <w:spacing w:line="315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2cos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-</m:t>
                </m:r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的图象大致为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781DB4">
      <w:pPr>
        <w:spacing w:line="315" w:lineRule="atLeast"/>
        <w:jc w:val="center"/>
      </w:pPr>
      <w:r>
        <w:drawing>
          <wp:inline distT="0" distB="0" distL="0" distR="0">
            <wp:extent cx="1167130" cy="798195"/>
            <wp:effectExtent l="0" t="0" r="13970" b="1905"/>
            <wp:docPr id="78" name="e6.jpg" descr="id:2147486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e6.jpg" descr="id:214748659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7480" cy="7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　　　</w:t>
      </w:r>
      <w:r>
        <w:drawing>
          <wp:inline distT="0" distB="0" distL="0" distR="0">
            <wp:extent cx="1157605" cy="758825"/>
            <wp:effectExtent l="0" t="0" r="4445" b="3175"/>
            <wp:docPr id="79" name="e7.jpg" descr="id:2147486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e7.jpg" descr="id:214748659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120" cy="75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B</w:t>
      </w:r>
    </w:p>
    <w:p w14:paraId="11A38085">
      <w:pPr>
        <w:spacing w:line="315" w:lineRule="atLeast"/>
        <w:jc w:val="center"/>
      </w:pPr>
      <w:r>
        <w:drawing>
          <wp:inline distT="0" distB="0" distL="0" distR="0">
            <wp:extent cx="1261745" cy="804545"/>
            <wp:effectExtent l="0" t="0" r="14605" b="14605"/>
            <wp:docPr id="80" name="e8.jpg" descr="id:2147486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e8.jpg" descr="id:21474866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1800" cy="8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　　　</w:t>
      </w:r>
      <w:r>
        <w:drawing>
          <wp:inline distT="0" distB="0" distL="0" distR="0">
            <wp:extent cx="1170305" cy="752475"/>
            <wp:effectExtent l="0" t="0" r="10795" b="9525"/>
            <wp:docPr id="81" name="e9.jpg" descr="id:21474866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e9.jpg" descr="id:214748661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0360" cy="7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D</w:t>
      </w:r>
    </w:p>
    <w:p w14:paraId="5BE49490">
      <w:pPr>
        <w:spacing w:line="315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满足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5AB0533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0A469E5F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49F1C39">
      <w:pPr>
        <w:spacing w:line="315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tan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1+sin2</m:t>
            </m:r>
            <m:r>
              <m:rPr/>
              <w:rPr>
                <w:rFonts w:ascii="Cambria Math" w:hAnsi="Cambria Math"/>
                <w:sz w:val="23"/>
                <w:szCs w:val="23"/>
              </w:rPr>
              <m:t>α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cos2</m:t>
            </m:r>
            <m:r>
              <m:rPr/>
              <w:rPr>
                <w:rFonts w:ascii="Cambria Math" w:hAnsi="Cambria Math"/>
                <w:sz w:val="23"/>
                <w:szCs w:val="23"/>
              </w:rPr>
              <m:t>α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62740D6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3</w:t>
      </w:r>
    </w:p>
    <w:p w14:paraId="60D6FE97">
      <w:pPr>
        <w:spacing w:line="315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不在坐标轴上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OPQ</w:t>
      </w:r>
      <w:r>
        <w:rPr>
          <w:rFonts w:hint="eastAsia" w:eastAsia="方正书宋_GBK"/>
        </w:rPr>
        <w:t>绕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轴旋转一周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当所得几何体的体积最大时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OQ</w:t>
      </w:r>
      <w:r>
        <w:rPr>
          <w:rFonts w:hint="eastAsia" w:eastAsia="方正书宋_GBK"/>
        </w:rPr>
        <w:t>的长度为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AFDC21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4DA876A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09B9076B">
      <w:pPr>
        <w:spacing w:line="315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sin2</w:t>
      </w:r>
      <w:r>
        <w:rPr>
          <w:rFonts w:ascii="NEU-BZ-S92" w:hAnsi="NEU-BZ-S92"/>
          <w:i/>
        </w:rPr>
        <w:t>x|+</w:t>
      </w:r>
      <w:r>
        <w:rPr>
          <w:rFonts w:ascii="NEU-BZ-S92" w:hAnsi="NEU-BZ-S92"/>
        </w:rPr>
        <w:t>2sin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39A000E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05C45D36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1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3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66E8C059">
      <w:pPr>
        <w:spacing w:line="315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232E13D">
      <w:pPr>
        <w:spacing w:line="315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是棱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不含端点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CE5013A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BPD</w:t>
      </w:r>
      <w:r>
        <w:rPr>
          <w:rFonts w:ascii="NEU-BZ-S92" w:hAnsi="NEU-BZ-S92"/>
          <w:vertAlign w:val="subscript"/>
        </w:rPr>
        <w:t>1</w:t>
      </w:r>
    </w:p>
    <w:p w14:paraId="674A2CC4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BP</w:t>
      </w:r>
    </w:p>
    <w:p w14:paraId="358DE2A6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四面体</w:t>
      </w:r>
      <w:r>
        <w:rPr>
          <w:rFonts w:ascii="NEU-BZ-S92" w:hAnsi="NEU-BZ-S92"/>
          <w:i/>
        </w:rPr>
        <w:t>PAB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的体积为定值</w:t>
      </w:r>
    </w:p>
    <w:p w14:paraId="1277BE12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存在点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</w:p>
    <w:p w14:paraId="0A5622D4">
      <w:pPr>
        <w:spacing w:line="315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某同学两次实验得到的数据如下表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实验一所得的样本相关系数为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的经验回归方程为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>
        <w:rPr>
          <w:rFonts w:ascii="NEU-BZ-S92" w:hAnsi="NEU-BZ-S92"/>
          <w:i/>
        </w:rPr>
        <w:t>x+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实验二所得的样本相关系数为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u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的经验回归方程为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u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>
        <w:rPr>
          <w:rFonts w:ascii="NEU-BZ-S92" w:hAnsi="NEU-BZ-S92"/>
          <w:i/>
        </w:rPr>
        <w:t>v+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d</m:t>
            </m:r>
          </m:e>
        </m:acc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下列结论正确的是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B56E34">
      <w:pPr>
        <w:spacing w:line="315" w:lineRule="exact"/>
      </w:pPr>
      <w:r>
        <w:rPr>
          <w:rFonts w:hint="eastAsia" w:eastAsia="方正书宋_GBK"/>
        </w:rPr>
        <w:t>实验一</w:t>
      </w:r>
    </w:p>
    <w:tbl>
      <w:tblPr>
        <w:tblStyle w:val="2"/>
        <w:tblW w:w="2146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594"/>
        <w:gridCol w:w="594"/>
      </w:tblGrid>
      <w:tr w14:paraId="05163E6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1B99C19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316A29D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D3A027C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C04D89D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FF1815A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A1C892A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6</w:t>
            </w:r>
          </w:p>
        </w:tc>
      </w:tr>
      <w:tr w14:paraId="37901F0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8F05820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y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C433EE6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5E8B9F4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3E6685F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9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7BA44AC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F7A41A9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</w:tr>
    </w:tbl>
    <w:p w14:paraId="3201CA8B">
      <w:pPr>
        <w:spacing w:line="315" w:lineRule="exact"/>
      </w:pPr>
      <w:r>
        <w:rPr>
          <w:rFonts w:hint="eastAsia" w:eastAsia="方正书宋_GBK"/>
        </w:rPr>
        <w:t>实验二</w:t>
      </w:r>
    </w:p>
    <w:tbl>
      <w:tblPr>
        <w:tblStyle w:val="2"/>
        <w:tblW w:w="2146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594"/>
        <w:gridCol w:w="594"/>
      </w:tblGrid>
      <w:tr w14:paraId="7BDF53B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CDB4000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v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CC37FA5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B8DE843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15C2AE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01B23A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ECA52B9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12</w:t>
            </w:r>
          </w:p>
        </w:tc>
      </w:tr>
      <w:tr w14:paraId="67F64F0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7621963">
            <w:pPr>
              <w:spacing w:line="315" w:lineRule="exact"/>
              <w:jc w:val="center"/>
            </w:pPr>
            <w:r>
              <w:rPr>
                <w:rFonts w:ascii="NEU-BZ-S92" w:hAnsi="NEU-BZ-S92"/>
                <w:i/>
              </w:rPr>
              <w:t>u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CB9DBC0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F720D6D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10F057C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9669FF1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F450EA">
            <w:pPr>
              <w:spacing w:line="315" w:lineRule="exact"/>
              <w:jc w:val="center"/>
            </w:pPr>
            <w:r>
              <w:rPr>
                <w:rFonts w:ascii="NEU-BZ-S92" w:hAnsi="NEU-BZ-S92"/>
              </w:rPr>
              <w:t>16</w:t>
            </w:r>
          </w:p>
        </w:tc>
      </w:tr>
    </w:tbl>
    <w:p w14:paraId="5237286C">
      <w:pPr>
        <w:spacing w:line="408" w:lineRule="exact"/>
      </w:pPr>
      <w:r>
        <w:rPr>
          <w:rFonts w:hint="eastAsia" w:eastAsia="方正书宋_GBK"/>
        </w:rPr>
        <w:t>参考公式</w:t>
      </w:r>
      <w:r>
        <w:rPr>
          <w:rFonts w:ascii="方正书宋_GBK" w:hAnsi="方正书宋_GBK"/>
        </w:rPr>
        <w:t>:</w:t>
      </w:r>
    </w:p>
    <w:p w14:paraId="4E76A220">
      <w:pPr>
        <w:spacing w:line="408" w:lineRule="atLeast"/>
      </w:pPr>
      <w:r>
        <w:rPr>
          <w:rFonts w:hint="eastAsia" w:eastAsia="方正书宋_GBK"/>
        </w:rPr>
        <w:t>样本相关系数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limUpp>
              <m:limUp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—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—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3"/>
                            <w:szCs w:val="23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3"/>
                            <w:szCs w:val="23"/>
                          </w:rPr>
                          <m:t>=1</m:t>
                        </m:r>
                      </m:lim>
                    </m:limLow>
                  </m:e>
                  <m:lim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x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—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3"/>
                            <w:szCs w:val="23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3"/>
                            <w:szCs w:val="23"/>
                          </w:rPr>
                          <m:t>=1</m:t>
                        </m:r>
                      </m:lim>
                    </m:limLow>
                  </m:e>
                  <m:lim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lim>
                </m:limUp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-</m:t>
                </m:r>
                <m:limUpp>
                  <m:limUpp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y</m:t>
                    </m:r>
                  </m:e>
                  <m:li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—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377A359">
      <w:pPr>
        <w:spacing w:line="408" w:lineRule="atLeast"/>
      </w:pP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limUpp>
              <m:limUp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—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—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</m:t>
            </m:r>
            <m:ctrlPr>
              <w:rPr>
                <w:rFonts w:ascii="Cambria Math" w:hAnsi="Cambria Math"/>
                <w:sz w:val="21"/>
              </w:rPr>
            </m:ctrlPr>
          </m:num>
          <m:den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3"/>
                        <w:szCs w:val="23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limUpp>
              <m:limUp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li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—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3"/>
                    <w:szCs w:val="23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DC1BB8E">
      <w:pPr>
        <w:spacing w:line="408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acc>
          <m:accPr>
            <m:chr m:val="̅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v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limUpp>
          <m:limUppPr/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—</m:t>
            </m:r>
          </m:lim>
        </m:limUpp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limUpp>
          <m:limUppPr/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  <m:li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—</m:t>
            </m:r>
          </m:lim>
        </m:limUpp>
      </m:oMath>
      <w:r>
        <w:rPr>
          <w:rFonts w:ascii="NEU-BZ-S92" w:hAnsi="NEU-BZ-S92"/>
          <w:i/>
        </w:rPr>
        <w:t>+</w:t>
      </w:r>
      <m:oMath>
        <m:acc>
          <m:accPr>
            <m:chr m:val="̅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u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</w:p>
    <w:p w14:paraId="74218DF7">
      <w:pPr>
        <w:spacing w:line="408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4A81DF0C">
      <w:pPr>
        <w:spacing w:line="408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我们把既有对称中心又有对称轴的曲线称为“优美曲线”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“优美曲线”与其对称轴的交点叫作“优美曲线”的顶点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已知“优美曲线”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18782C7">
      <w:pPr>
        <w:spacing w:line="40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对称</w:t>
      </w:r>
    </w:p>
    <w:p w14:paraId="730F43EA">
      <w:pPr>
        <w:spacing w:line="40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个顶点</w:t>
      </w:r>
    </w:p>
    <w:p w14:paraId="3F020E39">
      <w:pPr>
        <w:spacing w:line="40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个交点</w:t>
      </w:r>
    </w:p>
    <w:p w14:paraId="6BCAD09A">
      <w:pPr>
        <w:spacing w:line="408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到原点距离的最小值为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671FF32">
      <w:pPr>
        <w:spacing w:line="408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5A56C5D">
      <w:pPr>
        <w:spacing w:line="408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用数字作答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 </w:t>
      </w:r>
    </w:p>
    <w:p w14:paraId="7F3A8E61">
      <w:pPr>
        <w:spacing w:line="408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袋中有三个相同的小球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用不同数字对三个小球进行标记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从袋中随机摸出一个小球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接着从袋中取出比该小球上数字大的所有小球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不再放回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并将该小球放回袋中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然后对袋中剩下的小球再做一次同样的操作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此时袋中剩下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个小球的概率为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1487BC2">
      <w:pPr>
        <w:spacing w:line="408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的直线交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分别作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垂足分别为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N.</w:t>
      </w:r>
      <w:r>
        <w:rPr>
          <w:rFonts w:hint="eastAsia" w:eastAsia="方正书宋_GBK"/>
        </w:rPr>
        <w:t>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AF</m:t>
            </m:r>
          </m:e>
        </m:acc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FB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MNF</w:t>
      </w:r>
      <w:r>
        <w:rPr>
          <w:rFonts w:hint="eastAsia" w:eastAsia="方正书宋_GBK"/>
        </w:rPr>
        <w:t>的面积是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NBF</w:t>
      </w:r>
      <w:r>
        <w:rPr>
          <w:rFonts w:hint="eastAsia" w:eastAsia="方正书宋_GBK"/>
        </w:rPr>
        <w:t>面积的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hint="eastAsia" w:eastAsia="方正书宋_GBK"/>
        </w:rPr>
        <w:t>倍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 </w:t>
      </w:r>
    </w:p>
    <w:p w14:paraId="0F785DCD">
      <w:pPr>
        <w:spacing w:line="38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F69DB9">
      <w:pPr>
        <w:spacing w:line="380" w:lineRule="exac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的对边分别是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a+b=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 xml:space="preserve"> </w:t>
      </w:r>
    </w:p>
    <w:p w14:paraId="380C6458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;</w:t>
      </w:r>
    </w:p>
    <w:p w14:paraId="45D85272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为锐角三角形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c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sin</m:t>
            </m:r>
            <m:r>
              <m:rPr/>
              <w:rPr>
                <w:rFonts w:ascii="Cambria Math" w:hAnsi="Cambria Math"/>
                <w:sz w:val="23"/>
                <w:szCs w:val="23"/>
              </w:rPr>
              <m:t>B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27F38144">
      <w:pPr>
        <w:spacing w:line="38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E73CBF">
      <w:pPr>
        <w:spacing w:line="38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在正三棱台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83AC116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;</w:t>
      </w:r>
    </w:p>
    <w:p w14:paraId="4B16C483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若三棱台的高为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738486AF">
      <w:pPr>
        <w:spacing w:line="380" w:lineRule="atLeast"/>
        <w:jc w:val="center"/>
      </w:pPr>
      <w:r>
        <w:drawing>
          <wp:inline distT="0" distB="0" distL="0" distR="0">
            <wp:extent cx="1234440" cy="670560"/>
            <wp:effectExtent l="0" t="0" r="3810" b="15240"/>
            <wp:docPr id="82" name="e10.jpg" descr="id:21474866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e10.jpg" descr="id:214748663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53B76">
      <w:pPr>
        <w:spacing w:line="38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E80DB8">
      <w:pPr>
        <w:spacing w:line="38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x-a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D9EB302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;</w:t>
      </w:r>
    </w:p>
    <w:p w14:paraId="05F485C8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ln2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190D05">
      <w:pPr>
        <w:spacing w:line="38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B2259A">
      <w:pPr>
        <w:spacing w:line="380" w:lineRule="atLeast"/>
      </w:pPr>
      <w:r>
        <w:rPr>
          <w:rFonts w:hint="eastAsia" w:eastAsia="方正书宋_GBK"/>
        </w:rPr>
        <w:t>已知动圆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与动圆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公共点的轨迹为曲线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轴的交点记为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的左侧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2D1249B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求曲线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46DAEF8E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且与曲线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轴左侧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轴右侧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4BBFD7B">
      <w:pPr>
        <w:spacing w:line="380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分别交于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;</w:t>
      </w:r>
    </w:p>
    <w:p w14:paraId="75D049C3">
      <w:pPr>
        <w:spacing w:line="38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记直线</w:t>
      </w:r>
      <w:r>
        <w:rPr>
          <w:rFonts w:ascii="NEU-BZ-S92" w:hAnsi="NEU-BZ-S92"/>
          <w:i/>
        </w:rPr>
        <w:t>AP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是定值</w:t>
      </w:r>
      <w:r>
        <w:rPr>
          <w:rFonts w:ascii="NEU-BZ-S92" w:hAnsi="NEU-BZ-S92"/>
          <w:i/>
        </w:rPr>
        <w:t>.</w:t>
      </w:r>
    </w:p>
    <w:p w14:paraId="2A60513A">
      <w:pPr>
        <w:spacing w:line="38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139D54">
      <w:pPr>
        <w:spacing w:line="380" w:lineRule="exact"/>
      </w:pPr>
      <w:r>
        <w:rPr>
          <w:rFonts w:hint="eastAsia" w:eastAsia="方正书宋_GBK"/>
        </w:rPr>
        <w:t>正整数的划分在置换群及其表示理论研究中有着重要应用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若正整数序列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+λ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≥</w:t>
      </w:r>
      <w:r>
        <w:rPr>
          <w:rFonts w:hint="eastAsia" w:eastAsia="方正书宋_GBK"/>
        </w:rPr>
        <w:t>…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的一个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的所有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部划分的个数</w:t>
      </w:r>
      <w:r>
        <w:rPr>
          <w:rFonts w:ascii="NEU-BZ-S92" w:hAnsi="NEU-BZ-S92"/>
          <w:i/>
        </w:rPr>
        <w:t>.</w:t>
      </w:r>
    </w:p>
    <w:p w14:paraId="74AC7F43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计算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);</w:t>
      </w:r>
    </w:p>
    <w:p w14:paraId="79D544B8">
      <w:pPr>
        <w:spacing w:line="38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);</w:t>
      </w:r>
    </w:p>
    <w:p w14:paraId="50DC129B">
      <w:pPr>
        <w:spacing w:line="38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1"/>
                    <w:szCs w:val="21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k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ECA79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2025-05-28T08:17:42Z</dcterms:created>
  <dc:creator>Administrator</dc:creator>
  <cp:lastModifiedBy>Administrator</cp:lastModifiedBy>
  <dcterms:modified xsi:type="dcterms:W3CDTF">2025-05-28T08:17:58Z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A00C38A9F43C4FDE9EC253A50046B36E_12</vt:lpwstr>
  </property>
</Properties>
</file>